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DC" w:rsidRPr="000936A7" w:rsidRDefault="00C23EDC" w:rsidP="00C23EDC">
      <w:pPr>
        <w:spacing w:after="0" w:line="360" w:lineRule="auto"/>
        <w:jc w:val="both"/>
        <w:rPr>
          <w:rFonts w:eastAsia="Arial Unicode MS" w:cs="Arial Unicode MS"/>
          <w:b/>
          <w:sz w:val="24"/>
          <w:szCs w:val="24"/>
          <w:lang w:val="en-US"/>
        </w:rPr>
      </w:pPr>
      <w:r w:rsidRPr="000936A7">
        <w:rPr>
          <w:rFonts w:eastAsia="Arial Unicode MS" w:cs="Arial Unicode MS"/>
          <w:b/>
          <w:sz w:val="24"/>
          <w:szCs w:val="24"/>
          <w:lang w:val="en-US"/>
        </w:rPr>
        <w:t>Text activity 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536"/>
      </w:tblGrid>
      <w:tr w:rsidR="00C23EDC" w:rsidTr="00104911">
        <w:tc>
          <w:tcPr>
            <w:tcW w:w="6941" w:type="dxa"/>
            <w:gridSpan w:val="2"/>
          </w:tcPr>
          <w:p w:rsidR="00C23EDC" w:rsidRDefault="00C23EDC" w:rsidP="00104911">
            <w:pPr>
              <w:jc w:val="center"/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Frequency Adverbs</w:t>
            </w:r>
          </w:p>
        </w:tc>
      </w:tr>
      <w:tr w:rsidR="00C23EDC" w:rsidTr="00104911">
        <w:tc>
          <w:tcPr>
            <w:tcW w:w="2405" w:type="dxa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</w:pPr>
            <w:r w:rsidRPr="00246784">
              <w:rPr>
                <w:rFonts w:ascii="Humanst521 BT" w:eastAsia="Arial Unicode MS" w:hAnsi="Humanst521 BT" w:cs="Arial Unicode MS"/>
                <w:b/>
                <w:sz w:val="24"/>
                <w:szCs w:val="24"/>
                <w:lang w:val="en-US"/>
              </w:rPr>
              <w:t> Adverb</w:t>
            </w:r>
          </w:p>
        </w:tc>
        <w:tc>
          <w:tcPr>
            <w:tcW w:w="4536" w:type="dxa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246784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100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r w:rsidRPr="00246784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%   of the time.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Always.</w:t>
            </w:r>
          </w:p>
        </w:tc>
        <w:tc>
          <w:tcPr>
            <w:tcW w:w="4536" w:type="dxa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80 %   of the time.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Usually.</w:t>
            </w:r>
          </w:p>
        </w:tc>
        <w:tc>
          <w:tcPr>
            <w:tcW w:w="4536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60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%   of the time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Sometimes. / Often.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40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%   of the time.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Rarely.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20 %   of the time.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Hardly ever.</w:t>
            </w:r>
          </w:p>
        </w:tc>
        <w:tc>
          <w:tcPr>
            <w:tcW w:w="4536" w:type="dxa"/>
          </w:tcPr>
          <w:p w:rsidR="00C23EDC" w:rsidRDefault="00C23EDC" w:rsidP="00104911"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0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%  of</w:t>
            </w:r>
            <w:proofErr w:type="gramEnd"/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the time.</w:t>
            </w:r>
          </w:p>
        </w:tc>
      </w:tr>
      <w:tr w:rsidR="00C23EDC" w:rsidTr="00104911">
        <w:tc>
          <w:tcPr>
            <w:tcW w:w="2405" w:type="dxa"/>
          </w:tcPr>
          <w:p w:rsidR="00C23EDC" w:rsidRDefault="00C23EDC" w:rsidP="00104911"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Never.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  <w:tc>
          <w:tcPr>
            <w:tcW w:w="4536" w:type="dxa"/>
          </w:tcPr>
          <w:p w:rsidR="00C23EDC" w:rsidRDefault="00C23EDC" w:rsidP="00104911"/>
        </w:tc>
      </w:tr>
      <w:tr w:rsidR="00C23EDC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>EXAMPLES:</w:t>
            </w:r>
          </w:p>
        </w:tc>
      </w:tr>
      <w:tr w:rsidR="00C23EDC" w:rsidRPr="00385CC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I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am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 always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at work.</w:t>
            </w:r>
          </w:p>
        </w:tc>
      </w:tr>
      <w:tr w:rsidR="00C23EDC" w:rsidRPr="0024678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is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 usually 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>happy.</w:t>
            </w:r>
          </w:p>
        </w:tc>
      </w:tr>
      <w:tr w:rsidR="00C23EDC" w:rsidRPr="0024678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We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are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 never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sad.</w:t>
            </w:r>
          </w:p>
        </w:tc>
      </w:tr>
      <w:tr w:rsidR="00C23EDC" w:rsidRPr="00385CC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You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sometimes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listen to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music.</w:t>
            </w:r>
          </w:p>
        </w:tc>
      </w:tr>
      <w:tr w:rsidR="00C23EDC" w:rsidRPr="00385CC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tabs>
                <w:tab w:val="left" w:pos="4290"/>
              </w:tabs>
              <w:spacing w:line="360" w:lineRule="auto"/>
              <w:jc w:val="both"/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She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rarely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uses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the computer.</w:t>
            </w:r>
            <w:r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ab/>
            </w:r>
          </w:p>
        </w:tc>
      </w:tr>
      <w:tr w:rsidR="00C23EDC" w:rsidRPr="00385CC4" w:rsidTr="00104911">
        <w:tc>
          <w:tcPr>
            <w:tcW w:w="6941" w:type="dxa"/>
            <w:gridSpan w:val="2"/>
          </w:tcPr>
          <w:p w:rsidR="00C23EDC" w:rsidRPr="00246784" w:rsidRDefault="00C23EDC" w:rsidP="00104911">
            <w:pPr>
              <w:rPr>
                <w:lang w:val="en-US"/>
              </w:rPr>
            </w:pP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They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lang w:val="en-US"/>
              </w:rPr>
              <w:t xml:space="preserve">hardly ever </w:t>
            </w:r>
            <w:r w:rsidRPr="00654A68">
              <w:rPr>
                <w:rFonts w:ascii="Humanst521 BT" w:eastAsia="Arial Unicode MS" w:hAnsi="Humanst521 BT" w:cs="Arial Unicode MS"/>
                <w:b/>
                <w:bCs/>
                <w:sz w:val="24"/>
                <w:szCs w:val="24"/>
                <w:u w:val="single"/>
                <w:lang w:val="en-US"/>
              </w:rPr>
              <w:t>eat</w:t>
            </w:r>
            <w:r w:rsidRPr="00654A68">
              <w:rPr>
                <w:rFonts w:ascii="Humanst521 BT" w:eastAsia="Arial Unicode MS" w:hAnsi="Humanst521 BT" w:cs="Arial Unicode MS"/>
                <w:sz w:val="24"/>
                <w:szCs w:val="24"/>
                <w:lang w:val="en-US"/>
              </w:rPr>
              <w:t xml:space="preserve"> breakfast.</w:t>
            </w:r>
          </w:p>
        </w:tc>
      </w:tr>
    </w:tbl>
    <w:p w:rsidR="00C6611E" w:rsidRPr="00C23EDC" w:rsidRDefault="00C6611E">
      <w:pPr>
        <w:rPr>
          <w:lang w:val="en-US"/>
        </w:rPr>
      </w:pPr>
      <w:bookmarkStart w:id="0" w:name="_GoBack"/>
      <w:bookmarkEnd w:id="0"/>
    </w:p>
    <w:sectPr w:rsidR="00C6611E" w:rsidRPr="00C23E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Consola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4D"/>
    <w:rsid w:val="00C23EDC"/>
    <w:rsid w:val="00C6611E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7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7F4D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C7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C7F4D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2</cp:revision>
  <dcterms:created xsi:type="dcterms:W3CDTF">2015-07-21T17:46:00Z</dcterms:created>
  <dcterms:modified xsi:type="dcterms:W3CDTF">2015-07-21T17:46:00Z</dcterms:modified>
</cp:coreProperties>
</file>