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93" w:rsidRPr="00315A93" w:rsidRDefault="00315A93">
      <w:pPr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</w:pP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Lista de cotejo</w:t>
      </w:r>
      <w:bookmarkStart w:id="0" w:name="_GoBack"/>
      <w:bookmarkEnd w:id="0"/>
    </w:p>
    <w:p w:rsidR="00FD0C18" w:rsidRPr="00315A93" w:rsidRDefault="00315A93">
      <w:pPr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</w:pP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Actividad</w:t>
      </w:r>
      <w:r w:rsidRPr="00315A93">
        <w:rPr>
          <w:rFonts w:ascii="Trebuchet MS" w:eastAsia="Trebuchet MS" w:hAnsi="Trebuchet MS" w:cs="Trebuchet MS"/>
          <w:color w:val="57585B"/>
          <w:spacing w:val="4"/>
          <w:w w:val="90"/>
          <w:sz w:val="28"/>
          <w:lang w:val="es-ES"/>
        </w:rPr>
        <w:t xml:space="preserve"> </w:t>
      </w: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5.</w:t>
      </w:r>
      <w:r w:rsidRPr="00315A93">
        <w:rPr>
          <w:rFonts w:ascii="Trebuchet MS" w:eastAsia="Trebuchet MS" w:hAnsi="Trebuchet MS" w:cs="Trebuchet MS"/>
          <w:color w:val="57585B"/>
          <w:spacing w:val="109"/>
          <w:sz w:val="28"/>
          <w:lang w:val="es-ES"/>
        </w:rPr>
        <w:t xml:space="preserve"> </w:t>
      </w: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Argumentando</w:t>
      </w:r>
      <w:r w:rsidRPr="00315A93">
        <w:rPr>
          <w:rFonts w:ascii="Trebuchet MS" w:eastAsia="Trebuchet MS" w:hAnsi="Trebuchet MS" w:cs="Trebuchet MS"/>
          <w:color w:val="57585B"/>
          <w:spacing w:val="10"/>
          <w:w w:val="90"/>
          <w:sz w:val="28"/>
          <w:lang w:val="es-ES"/>
        </w:rPr>
        <w:t xml:space="preserve"> </w:t>
      </w: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puntos</w:t>
      </w:r>
      <w:r w:rsidRPr="00315A93">
        <w:rPr>
          <w:rFonts w:ascii="Trebuchet MS" w:eastAsia="Trebuchet MS" w:hAnsi="Trebuchet MS" w:cs="Trebuchet MS"/>
          <w:color w:val="57585B"/>
          <w:spacing w:val="7"/>
          <w:w w:val="90"/>
          <w:sz w:val="28"/>
          <w:lang w:val="es-ES"/>
        </w:rPr>
        <w:t xml:space="preserve"> </w:t>
      </w: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de</w:t>
      </w:r>
      <w:r w:rsidRPr="00315A93">
        <w:rPr>
          <w:rFonts w:ascii="Trebuchet MS" w:eastAsia="Trebuchet MS" w:hAnsi="Trebuchet MS" w:cs="Trebuchet MS"/>
          <w:color w:val="57585B"/>
          <w:spacing w:val="6"/>
          <w:w w:val="90"/>
          <w:sz w:val="28"/>
          <w:lang w:val="es-ES"/>
        </w:rPr>
        <w:t xml:space="preserve"> </w:t>
      </w:r>
      <w:r w:rsidRPr="00315A93">
        <w:rPr>
          <w:rFonts w:ascii="Trebuchet MS" w:eastAsia="Trebuchet MS" w:hAnsi="Trebuchet MS" w:cs="Trebuchet MS"/>
          <w:color w:val="57585B"/>
          <w:w w:val="90"/>
          <w:sz w:val="28"/>
          <w:lang w:val="es-ES"/>
        </w:rPr>
        <w:t>vista</w:t>
      </w:r>
    </w:p>
    <w:tbl>
      <w:tblPr>
        <w:tblStyle w:val="TableNormal"/>
        <w:tblpPr w:leftFromText="141" w:rightFromText="141" w:vertAnchor="page" w:horzAnchor="margin" w:tblpXSpec="center" w:tblpY="2746"/>
        <w:tblW w:w="10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660"/>
        <w:gridCol w:w="2660"/>
        <w:gridCol w:w="2659"/>
      </w:tblGrid>
      <w:tr w:rsidR="00315A93" w:rsidTr="00915CA6">
        <w:trPr>
          <w:trHeight w:val="570"/>
        </w:trPr>
        <w:tc>
          <w:tcPr>
            <w:tcW w:w="2657" w:type="dxa"/>
          </w:tcPr>
          <w:p w:rsidR="00315A93" w:rsidRDefault="00315A93" w:rsidP="00315A93">
            <w:pPr>
              <w:pStyle w:val="TableParagraph"/>
              <w:spacing w:line="267" w:lineRule="exact"/>
              <w:ind w:left="749"/>
              <w:rPr>
                <w:b/>
                <w:color w:val="5C5D5F"/>
                <w:sz w:val="24"/>
              </w:rPr>
            </w:pPr>
            <w:r>
              <w:rPr>
                <w:b/>
                <w:color w:val="5C5D5F"/>
                <w:sz w:val="24"/>
              </w:rPr>
              <w:t>Nombre del estudiante:</w:t>
            </w:r>
          </w:p>
        </w:tc>
        <w:tc>
          <w:tcPr>
            <w:tcW w:w="7979" w:type="dxa"/>
            <w:gridSpan w:val="3"/>
          </w:tcPr>
          <w:p w:rsidR="00315A93" w:rsidRDefault="00315A93" w:rsidP="00315A93">
            <w:pPr>
              <w:pStyle w:val="TableParagraph"/>
              <w:ind w:left="900" w:right="775" w:hanging="106"/>
              <w:rPr>
                <w:b/>
                <w:color w:val="5C5D5F"/>
                <w:spacing w:val="-1"/>
                <w:w w:val="90"/>
                <w:sz w:val="24"/>
              </w:rPr>
            </w:pPr>
          </w:p>
        </w:tc>
      </w:tr>
      <w:tr w:rsidR="00315A93" w:rsidTr="00315A93">
        <w:trPr>
          <w:trHeight w:val="570"/>
        </w:trPr>
        <w:tc>
          <w:tcPr>
            <w:tcW w:w="2657" w:type="dxa"/>
          </w:tcPr>
          <w:p w:rsidR="00315A93" w:rsidRDefault="00315A93" w:rsidP="00315A93">
            <w:pPr>
              <w:pStyle w:val="TableParagraph"/>
              <w:spacing w:line="267" w:lineRule="exact"/>
              <w:ind w:left="749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Indicadores</w:t>
            </w: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ind w:left="797" w:right="789" w:firstLine="153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Cumple</w:t>
            </w:r>
            <w:r>
              <w:rPr>
                <w:b/>
                <w:color w:val="5C5D5F"/>
                <w:spacing w:val="-70"/>
                <w:sz w:val="24"/>
              </w:rPr>
              <w:t xml:space="preserve"> </w:t>
            </w:r>
            <w:r>
              <w:rPr>
                <w:b/>
                <w:color w:val="5C5D5F"/>
                <w:spacing w:val="-1"/>
                <w:w w:val="90"/>
                <w:sz w:val="24"/>
              </w:rPr>
              <w:t>(2.5</w:t>
            </w:r>
            <w:r>
              <w:rPr>
                <w:b/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spacing w:val="-1"/>
                <w:w w:val="90"/>
                <w:sz w:val="24"/>
              </w:rPr>
              <w:t>pts.)</w:t>
            </w: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ind w:left="796" w:right="233" w:hanging="548"/>
              <w:rPr>
                <w:b/>
                <w:sz w:val="24"/>
              </w:rPr>
            </w:pPr>
            <w:r>
              <w:rPr>
                <w:b/>
                <w:color w:val="5C5D5F"/>
                <w:w w:val="90"/>
                <w:sz w:val="24"/>
              </w:rPr>
              <w:t>Cumple</w:t>
            </w:r>
            <w:r>
              <w:rPr>
                <w:b/>
                <w:color w:val="5C5D5F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parcialmente</w:t>
            </w:r>
            <w:r>
              <w:rPr>
                <w:b/>
                <w:color w:val="5C5D5F"/>
                <w:spacing w:val="-62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5"/>
                <w:sz w:val="24"/>
              </w:rPr>
              <w:t>(1.2</w:t>
            </w:r>
            <w:r>
              <w:rPr>
                <w:b/>
                <w:color w:val="5C5D5F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5C5D5F"/>
                <w:w w:val="95"/>
                <w:sz w:val="24"/>
              </w:rPr>
              <w:t>pts.)</w:t>
            </w:r>
          </w:p>
        </w:tc>
        <w:tc>
          <w:tcPr>
            <w:tcW w:w="2659" w:type="dxa"/>
          </w:tcPr>
          <w:p w:rsidR="00315A93" w:rsidRDefault="00315A93" w:rsidP="00315A93">
            <w:pPr>
              <w:pStyle w:val="TableParagraph"/>
              <w:ind w:left="900" w:right="775" w:hanging="106"/>
              <w:rPr>
                <w:b/>
                <w:sz w:val="24"/>
              </w:rPr>
            </w:pPr>
            <w:r>
              <w:rPr>
                <w:b/>
                <w:color w:val="5C5D5F"/>
                <w:spacing w:val="-1"/>
                <w:w w:val="90"/>
                <w:sz w:val="24"/>
              </w:rPr>
              <w:t>No cumple</w:t>
            </w:r>
            <w:r>
              <w:rPr>
                <w:b/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(0</w:t>
            </w:r>
            <w:r>
              <w:rPr>
                <w:b/>
                <w:color w:val="5C5D5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pts.)</w:t>
            </w:r>
          </w:p>
        </w:tc>
      </w:tr>
      <w:tr w:rsidR="00315A93" w:rsidTr="00315A93">
        <w:trPr>
          <w:trHeight w:val="837"/>
        </w:trPr>
        <w:tc>
          <w:tcPr>
            <w:tcW w:w="2657" w:type="dxa"/>
          </w:tcPr>
          <w:p w:rsidR="00315A93" w:rsidRDefault="00315A93" w:rsidP="00315A93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En el documento se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infieren</w:t>
            </w:r>
            <w:r>
              <w:rPr>
                <w:color w:val="5C5D5F"/>
                <w:spacing w:val="-10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las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causas</w:t>
            </w:r>
            <w:r>
              <w:rPr>
                <w:color w:val="5C5D5F"/>
                <w:spacing w:val="-8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10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la</w:t>
            </w:r>
          </w:p>
          <w:p w:rsidR="00315A93" w:rsidRDefault="00315A93" w:rsidP="00315A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5C5D5F"/>
                <w:sz w:val="24"/>
              </w:rPr>
              <w:t>problemática.</w:t>
            </w: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</w:tr>
      <w:tr w:rsidR="00315A93" w:rsidTr="00315A93">
        <w:trPr>
          <w:trHeight w:val="834"/>
        </w:trPr>
        <w:tc>
          <w:tcPr>
            <w:tcW w:w="2657" w:type="dxa"/>
          </w:tcPr>
          <w:p w:rsidR="00315A93" w:rsidRDefault="00315A93" w:rsidP="00315A9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5C5D5F"/>
                <w:spacing w:val="-1"/>
                <w:w w:val="90"/>
                <w:sz w:val="24"/>
              </w:rPr>
              <w:t>Se</w:t>
            </w:r>
            <w:r>
              <w:rPr>
                <w:color w:val="5C5D5F"/>
                <w:spacing w:val="-8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presentan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argumentos</w:t>
            </w:r>
          </w:p>
          <w:p w:rsidR="00315A93" w:rsidRDefault="00315A93" w:rsidP="00315A93">
            <w:pPr>
              <w:pStyle w:val="TableParagraph"/>
              <w:spacing w:line="278" w:lineRule="exact"/>
              <w:ind w:left="107" w:right="791"/>
              <w:rPr>
                <w:sz w:val="24"/>
              </w:rPr>
            </w:pPr>
            <w:r>
              <w:rPr>
                <w:color w:val="5C5D5F"/>
                <w:spacing w:val="-2"/>
                <w:w w:val="90"/>
                <w:sz w:val="24"/>
              </w:rPr>
              <w:t xml:space="preserve">para </w:t>
            </w:r>
            <w:r>
              <w:rPr>
                <w:color w:val="5C5D5F"/>
                <w:spacing w:val="-1"/>
                <w:w w:val="90"/>
                <w:sz w:val="24"/>
              </w:rPr>
              <w:t>sustentar sus</w:t>
            </w:r>
            <w:r>
              <w:rPr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color w:val="5C5D5F"/>
                <w:sz w:val="24"/>
              </w:rPr>
              <w:t>afirmaciones.</w:t>
            </w: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</w:tr>
      <w:tr w:rsidR="00315A93" w:rsidTr="00315A93">
        <w:trPr>
          <w:trHeight w:val="1116"/>
        </w:trPr>
        <w:tc>
          <w:tcPr>
            <w:tcW w:w="2657" w:type="dxa"/>
          </w:tcPr>
          <w:p w:rsidR="00315A93" w:rsidRDefault="00315A93" w:rsidP="00315A9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Propone una solución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 xml:space="preserve">viable </w:t>
            </w:r>
            <w:r>
              <w:rPr>
                <w:color w:val="5C5D5F"/>
                <w:w w:val="90"/>
                <w:sz w:val="24"/>
              </w:rPr>
              <w:t>a la problemática,</w:t>
            </w:r>
            <w:r>
              <w:rPr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ya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sea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8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forma</w:t>
            </w:r>
            <w:r>
              <w:rPr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parcial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o</w:t>
            </w:r>
          </w:p>
          <w:p w:rsidR="00315A93" w:rsidRDefault="00315A93" w:rsidP="00315A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5C5D5F"/>
                <w:sz w:val="24"/>
              </w:rPr>
              <w:t>total.</w:t>
            </w: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</w:tr>
      <w:tr w:rsidR="00315A93" w:rsidTr="00315A93">
        <w:trPr>
          <w:trHeight w:val="1393"/>
        </w:trPr>
        <w:tc>
          <w:tcPr>
            <w:tcW w:w="2657" w:type="dxa"/>
          </w:tcPr>
          <w:p w:rsidR="00315A93" w:rsidRDefault="00315A93" w:rsidP="00315A9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color w:val="5C5D5F"/>
                <w:spacing w:val="-1"/>
                <w:w w:val="90"/>
                <w:sz w:val="24"/>
              </w:rPr>
              <w:t>Cita,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empleando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el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estilo</w:t>
            </w:r>
            <w:r>
              <w:rPr>
                <w:color w:val="5C5D5F"/>
                <w:spacing w:val="-62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APA, algunas de las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fuentes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información</w:t>
            </w:r>
          </w:p>
          <w:p w:rsidR="00315A93" w:rsidRDefault="00315A93" w:rsidP="00315A93">
            <w:pPr>
              <w:pStyle w:val="TableParagraph"/>
              <w:spacing w:line="278" w:lineRule="exact"/>
              <w:ind w:left="107" w:right="231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empleadas en la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actividad</w:t>
            </w:r>
            <w:r>
              <w:rPr>
                <w:color w:val="5C5D5F"/>
                <w:spacing w:val="58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anterior.</w:t>
            </w: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:rsidR="00315A93" w:rsidRDefault="00315A93" w:rsidP="00315A93">
            <w:pPr>
              <w:pStyle w:val="TableParagraph"/>
              <w:rPr>
                <w:rFonts w:ascii="Times New Roman"/>
              </w:rPr>
            </w:pPr>
          </w:p>
        </w:tc>
      </w:tr>
    </w:tbl>
    <w:p w:rsidR="00315A93" w:rsidRDefault="00315A93"/>
    <w:sectPr w:rsidR="00315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93"/>
    <w:rsid w:val="00315A93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AA5C"/>
  <w15:chartTrackingRefBased/>
  <w15:docId w15:val="{ADD20416-5E86-49CB-808F-0998DEC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A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5A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1</cp:revision>
  <dcterms:created xsi:type="dcterms:W3CDTF">2021-11-12T21:25:00Z</dcterms:created>
  <dcterms:modified xsi:type="dcterms:W3CDTF">2021-11-12T21:27:00Z</dcterms:modified>
</cp:coreProperties>
</file>