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B9B" w:rsidRDefault="00E75B9B" w:rsidP="00E75B9B">
      <w:pPr>
        <w:rPr>
          <w:rFonts w:ascii="Arial" w:hAnsi="Arial" w:cs="Arial"/>
          <w:b/>
          <w:sz w:val="28"/>
        </w:rPr>
      </w:pPr>
      <w:r w:rsidRPr="00E75B9B">
        <w:rPr>
          <w:rFonts w:ascii="Arial" w:hAnsi="Arial" w:cs="Arial"/>
          <w:b/>
          <w:sz w:val="28"/>
        </w:rPr>
        <w:t xml:space="preserve">Instrumentos de evaluación </w:t>
      </w:r>
    </w:p>
    <w:p w:rsidR="00E75B9B" w:rsidRPr="00E75B9B" w:rsidRDefault="00E75B9B" w:rsidP="00E75B9B">
      <w:pPr>
        <w:rPr>
          <w:rFonts w:ascii="Arial" w:hAnsi="Arial" w:cs="Arial"/>
          <w:b/>
          <w:sz w:val="28"/>
        </w:rPr>
      </w:pPr>
    </w:p>
    <w:p w:rsidR="00E75B9B" w:rsidRPr="00E75B9B" w:rsidRDefault="00E75B9B" w:rsidP="00E75B9B">
      <w:pPr>
        <w:rPr>
          <w:rFonts w:ascii="Arial" w:hAnsi="Arial" w:cs="Arial"/>
          <w:b/>
          <w:sz w:val="28"/>
        </w:rPr>
      </w:pPr>
      <w:r w:rsidRPr="00E75B9B">
        <w:rPr>
          <w:rFonts w:ascii="Arial" w:hAnsi="Arial" w:cs="Arial"/>
          <w:b/>
          <w:sz w:val="28"/>
        </w:rPr>
        <w:t>Lista de cotejo. Actividad 8.</w:t>
      </w:r>
    </w:p>
    <w:p w:rsidR="00E75B9B" w:rsidRPr="00E75B9B" w:rsidRDefault="00E75B9B" w:rsidP="00E75B9B">
      <w:pPr>
        <w:rPr>
          <w:rFonts w:ascii="Arial" w:hAnsi="Arial" w:cs="Arial"/>
        </w:rPr>
      </w:pPr>
    </w:p>
    <w:p w:rsidR="00E75B9B" w:rsidRPr="00E75B9B" w:rsidRDefault="00E75B9B" w:rsidP="00E75B9B">
      <w:pPr>
        <w:rPr>
          <w:rFonts w:ascii="Arial" w:hAnsi="Arial" w:cs="Arial"/>
        </w:rPr>
      </w:pPr>
      <w:bookmarkStart w:id="0" w:name="_GoBack"/>
      <w:bookmarkEnd w:id="0"/>
    </w:p>
    <w:tbl>
      <w:tblPr>
        <w:tblpPr w:leftFromText="141" w:rightFromText="141" w:vertAnchor="page" w:horzAnchor="margin" w:tblpY="3376"/>
        <w:tblW w:w="86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18"/>
        <w:gridCol w:w="1417"/>
        <w:gridCol w:w="1843"/>
        <w:gridCol w:w="1568"/>
      </w:tblGrid>
      <w:tr w:rsidR="00E75B9B" w:rsidRPr="00E75B9B" w:rsidTr="00E75B9B">
        <w:tc>
          <w:tcPr>
            <w:tcW w:w="864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B9B" w:rsidRDefault="00E75B9B" w:rsidP="00E75B9B">
            <w:pPr>
              <w:widowControl w:val="0"/>
              <w:rPr>
                <w:rFonts w:ascii="Arial" w:hAnsi="Arial" w:cs="Arial"/>
                <w:b/>
              </w:rPr>
            </w:pPr>
            <w:r w:rsidRPr="00E75B9B">
              <w:rPr>
                <w:rFonts w:ascii="Arial" w:hAnsi="Arial" w:cs="Arial"/>
                <w:b/>
              </w:rPr>
              <w:t>Nombre del estudiante:</w:t>
            </w:r>
          </w:p>
          <w:p w:rsidR="00E75B9B" w:rsidRPr="00E75B9B" w:rsidRDefault="00E75B9B" w:rsidP="00E75B9B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E75B9B" w:rsidRPr="00E75B9B" w:rsidTr="00E75B9B">
        <w:tc>
          <w:tcPr>
            <w:tcW w:w="3818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B9B" w:rsidRPr="00E75B9B" w:rsidRDefault="00E75B9B" w:rsidP="00E75B9B">
            <w:pPr>
              <w:widowControl w:val="0"/>
              <w:jc w:val="center"/>
              <w:rPr>
                <w:rFonts w:ascii="Arial" w:hAnsi="Arial" w:cs="Arial"/>
              </w:rPr>
            </w:pPr>
            <w:r w:rsidRPr="00E75B9B">
              <w:rPr>
                <w:rFonts w:ascii="Arial" w:hAnsi="Arial" w:cs="Arial"/>
              </w:rPr>
              <w:t>Criterios</w:t>
            </w:r>
          </w:p>
        </w:tc>
        <w:tc>
          <w:tcPr>
            <w:tcW w:w="1417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B9B" w:rsidRPr="00E75B9B" w:rsidRDefault="00E75B9B" w:rsidP="00E75B9B">
            <w:pPr>
              <w:widowControl w:val="0"/>
              <w:jc w:val="center"/>
              <w:rPr>
                <w:rFonts w:ascii="Arial" w:hAnsi="Arial" w:cs="Arial"/>
              </w:rPr>
            </w:pPr>
            <w:r w:rsidRPr="00E75B9B">
              <w:rPr>
                <w:rFonts w:ascii="Arial" w:hAnsi="Arial" w:cs="Arial"/>
              </w:rPr>
              <w:t>Lo cumple</w:t>
            </w:r>
          </w:p>
          <w:p w:rsidR="00E75B9B" w:rsidRPr="00E75B9B" w:rsidRDefault="00E75B9B" w:rsidP="00E75B9B">
            <w:pPr>
              <w:widowControl w:val="0"/>
              <w:jc w:val="center"/>
              <w:rPr>
                <w:rFonts w:ascii="Arial" w:hAnsi="Arial" w:cs="Arial"/>
              </w:rPr>
            </w:pPr>
            <w:r w:rsidRPr="00E75B9B">
              <w:rPr>
                <w:rFonts w:ascii="Arial" w:hAnsi="Arial" w:cs="Arial"/>
              </w:rPr>
              <w:t xml:space="preserve">(3.3 </w:t>
            </w:r>
            <w:proofErr w:type="spellStart"/>
            <w:r w:rsidRPr="00E75B9B">
              <w:rPr>
                <w:rFonts w:ascii="Arial" w:hAnsi="Arial" w:cs="Arial"/>
              </w:rPr>
              <w:t>ptos</w:t>
            </w:r>
            <w:proofErr w:type="spellEnd"/>
            <w:r w:rsidRPr="00E75B9B">
              <w:rPr>
                <w:rFonts w:ascii="Arial" w:hAnsi="Arial" w:cs="Arial"/>
              </w:rPr>
              <w:t>.)</w:t>
            </w:r>
          </w:p>
        </w:tc>
        <w:tc>
          <w:tcPr>
            <w:tcW w:w="1843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B9B" w:rsidRPr="00E75B9B" w:rsidRDefault="00E75B9B" w:rsidP="00E75B9B">
            <w:pPr>
              <w:widowControl w:val="0"/>
              <w:jc w:val="center"/>
              <w:rPr>
                <w:rFonts w:ascii="Arial" w:hAnsi="Arial" w:cs="Arial"/>
              </w:rPr>
            </w:pPr>
            <w:r w:rsidRPr="00E75B9B">
              <w:rPr>
                <w:rFonts w:ascii="Arial" w:hAnsi="Arial" w:cs="Arial"/>
              </w:rPr>
              <w:t>Lo cumple parcialmente</w:t>
            </w:r>
          </w:p>
          <w:p w:rsidR="00E75B9B" w:rsidRPr="00E75B9B" w:rsidRDefault="00E75B9B" w:rsidP="00E75B9B">
            <w:pPr>
              <w:widowControl w:val="0"/>
              <w:jc w:val="center"/>
              <w:rPr>
                <w:rFonts w:ascii="Arial" w:hAnsi="Arial" w:cs="Arial"/>
              </w:rPr>
            </w:pPr>
            <w:r w:rsidRPr="00E75B9B">
              <w:rPr>
                <w:rFonts w:ascii="Arial" w:hAnsi="Arial" w:cs="Arial"/>
              </w:rPr>
              <w:t xml:space="preserve">(1.6 </w:t>
            </w:r>
            <w:proofErr w:type="spellStart"/>
            <w:r w:rsidRPr="00E75B9B">
              <w:rPr>
                <w:rFonts w:ascii="Arial" w:hAnsi="Arial" w:cs="Arial"/>
              </w:rPr>
              <w:t>ptos</w:t>
            </w:r>
            <w:proofErr w:type="spellEnd"/>
            <w:r w:rsidRPr="00E75B9B">
              <w:rPr>
                <w:rFonts w:ascii="Arial" w:hAnsi="Arial" w:cs="Arial"/>
              </w:rPr>
              <w:t>.)</w:t>
            </w:r>
          </w:p>
        </w:tc>
        <w:tc>
          <w:tcPr>
            <w:tcW w:w="1568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B9B" w:rsidRPr="00E75B9B" w:rsidRDefault="00E75B9B" w:rsidP="00E75B9B">
            <w:pPr>
              <w:widowControl w:val="0"/>
              <w:jc w:val="center"/>
              <w:rPr>
                <w:rFonts w:ascii="Arial" w:hAnsi="Arial" w:cs="Arial"/>
              </w:rPr>
            </w:pPr>
            <w:r w:rsidRPr="00E75B9B">
              <w:rPr>
                <w:rFonts w:ascii="Arial" w:hAnsi="Arial" w:cs="Arial"/>
              </w:rPr>
              <w:t>No lo cumple</w:t>
            </w:r>
          </w:p>
          <w:p w:rsidR="00E75B9B" w:rsidRPr="00E75B9B" w:rsidRDefault="00E75B9B" w:rsidP="00E75B9B">
            <w:pPr>
              <w:widowControl w:val="0"/>
              <w:jc w:val="center"/>
              <w:rPr>
                <w:rFonts w:ascii="Arial" w:hAnsi="Arial" w:cs="Arial"/>
              </w:rPr>
            </w:pPr>
            <w:r w:rsidRPr="00E75B9B">
              <w:rPr>
                <w:rFonts w:ascii="Arial" w:hAnsi="Arial" w:cs="Arial"/>
              </w:rPr>
              <w:t xml:space="preserve">(0 </w:t>
            </w:r>
            <w:proofErr w:type="spellStart"/>
            <w:r w:rsidRPr="00E75B9B">
              <w:rPr>
                <w:rFonts w:ascii="Arial" w:hAnsi="Arial" w:cs="Arial"/>
              </w:rPr>
              <w:t>ptos</w:t>
            </w:r>
            <w:proofErr w:type="spellEnd"/>
            <w:r w:rsidRPr="00E75B9B">
              <w:rPr>
                <w:rFonts w:ascii="Arial" w:hAnsi="Arial" w:cs="Arial"/>
              </w:rPr>
              <w:t>.)</w:t>
            </w:r>
          </w:p>
        </w:tc>
      </w:tr>
      <w:tr w:rsidR="00E75B9B" w:rsidRPr="00E75B9B" w:rsidTr="00E75B9B"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B9B" w:rsidRPr="00E75B9B" w:rsidRDefault="00E75B9B" w:rsidP="00E75B9B">
            <w:pPr>
              <w:rPr>
                <w:rFonts w:ascii="Arial" w:hAnsi="Arial" w:cs="Arial"/>
              </w:rPr>
            </w:pPr>
            <w:r w:rsidRPr="00E75B9B">
              <w:rPr>
                <w:rFonts w:ascii="Arial" w:hAnsi="Arial" w:cs="Arial"/>
              </w:rPr>
              <w:t>La bibliografía comentada consta de mínimo tres fuentes de información.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B9B" w:rsidRPr="00E75B9B" w:rsidRDefault="00E75B9B" w:rsidP="00E75B9B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B9B" w:rsidRPr="00E75B9B" w:rsidRDefault="00E75B9B" w:rsidP="00E75B9B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B9B" w:rsidRPr="00E75B9B" w:rsidRDefault="00E75B9B" w:rsidP="00E75B9B">
            <w:pPr>
              <w:widowControl w:val="0"/>
              <w:rPr>
                <w:rFonts w:ascii="Arial" w:hAnsi="Arial" w:cs="Arial"/>
              </w:rPr>
            </w:pPr>
          </w:p>
        </w:tc>
      </w:tr>
      <w:tr w:rsidR="00E75B9B" w:rsidRPr="00E75B9B" w:rsidTr="00E75B9B"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B9B" w:rsidRPr="00E75B9B" w:rsidRDefault="00E75B9B" w:rsidP="00E75B9B">
            <w:pPr>
              <w:rPr>
                <w:rFonts w:ascii="Arial" w:hAnsi="Arial" w:cs="Arial"/>
              </w:rPr>
            </w:pPr>
            <w:r w:rsidRPr="00E75B9B">
              <w:rPr>
                <w:rFonts w:ascii="Arial" w:hAnsi="Arial" w:cs="Arial"/>
              </w:rPr>
              <w:t xml:space="preserve">Las fuentes presentadas en la bibliografía comentada cumplen con criterios de confiabilidad. </w:t>
            </w:r>
          </w:p>
          <w:p w:rsidR="00E75B9B" w:rsidRPr="00E75B9B" w:rsidRDefault="00E75B9B" w:rsidP="00E75B9B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B9B" w:rsidRPr="00E75B9B" w:rsidRDefault="00E75B9B" w:rsidP="00E75B9B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B9B" w:rsidRPr="00E75B9B" w:rsidRDefault="00E75B9B" w:rsidP="00E75B9B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B9B" w:rsidRPr="00E75B9B" w:rsidRDefault="00E75B9B" w:rsidP="00E75B9B">
            <w:pPr>
              <w:widowControl w:val="0"/>
              <w:rPr>
                <w:rFonts w:ascii="Arial" w:hAnsi="Arial" w:cs="Arial"/>
              </w:rPr>
            </w:pPr>
          </w:p>
        </w:tc>
      </w:tr>
      <w:tr w:rsidR="00E75B9B" w:rsidRPr="00E75B9B" w:rsidTr="00E75B9B"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B9B" w:rsidRPr="00E75B9B" w:rsidRDefault="00E75B9B" w:rsidP="00E75B9B">
            <w:pPr>
              <w:rPr>
                <w:rFonts w:ascii="Arial" w:hAnsi="Arial" w:cs="Arial"/>
              </w:rPr>
            </w:pPr>
            <w:r w:rsidRPr="00E75B9B">
              <w:rPr>
                <w:rFonts w:ascii="Arial" w:hAnsi="Arial" w:cs="Arial"/>
              </w:rPr>
              <w:t xml:space="preserve"> Se justifica la selección de las fuentes de manera pertinente.</w:t>
            </w:r>
          </w:p>
          <w:p w:rsidR="00E75B9B" w:rsidRPr="00E75B9B" w:rsidRDefault="00E75B9B" w:rsidP="00E75B9B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B9B" w:rsidRPr="00E75B9B" w:rsidRDefault="00E75B9B" w:rsidP="00E75B9B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B9B" w:rsidRPr="00E75B9B" w:rsidRDefault="00E75B9B" w:rsidP="00E75B9B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B9B" w:rsidRPr="00E75B9B" w:rsidRDefault="00E75B9B" w:rsidP="00E75B9B">
            <w:pPr>
              <w:widowControl w:val="0"/>
              <w:rPr>
                <w:rFonts w:ascii="Arial" w:hAnsi="Arial" w:cs="Arial"/>
              </w:rPr>
            </w:pPr>
          </w:p>
        </w:tc>
      </w:tr>
    </w:tbl>
    <w:p w:rsidR="00ED725A" w:rsidRDefault="00E75B9B"/>
    <w:sectPr w:rsidR="00ED72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9B"/>
    <w:rsid w:val="000D1E49"/>
    <w:rsid w:val="00E75B9B"/>
    <w:rsid w:val="00FA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EA37E-3D10-44C9-ACBF-622F51E1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B9B"/>
    <w:pPr>
      <w:spacing w:after="0" w:line="240" w:lineRule="auto"/>
    </w:pPr>
    <w:rPr>
      <w:rFonts w:ascii="Calibri" w:eastAsia="Calibri" w:hAnsi="Calibri" w:cs="Calibri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358</Characters>
  <Application>Microsoft Office Word</Application>
  <DocSecurity>0</DocSecurity>
  <Lines>2</Lines>
  <Paragraphs>1</Paragraphs>
  <ScaleCrop>false</ScaleCrop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2021-06-10T21:51:00Z</dcterms:created>
  <dcterms:modified xsi:type="dcterms:W3CDTF">2021-06-10T21:53:00Z</dcterms:modified>
</cp:coreProperties>
</file>